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-4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ПЕРВИЧНАЯ ПРОФСОЮЗНАЯ ОРГАНИЗАЦИЯ РАБОТНИКОВ</w:t>
      </w:r>
    </w:p>
    <w:p>
      <w:pPr>
        <w:spacing w:line="240" w:lineRule="auto"/>
        <w:ind w:right="-4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Федерального государственного автономного образовательного</w:t>
      </w:r>
      <w:r>
        <w:rPr>
          <w:b/>
          <w:sz w:val="28"/>
          <w:szCs w:val="28"/>
        </w:rPr>
        <w:br w:type="textWrapping"/>
      </w:r>
      <w:r>
        <w:rPr>
          <w:b/>
          <w:sz w:val="28"/>
          <w:szCs w:val="28"/>
        </w:rPr>
        <w:t>учреждения высшего образования</w:t>
      </w:r>
    </w:p>
    <w:p>
      <w:pPr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</w:t>
      </w:r>
      <w:r>
        <w:rPr>
          <w:b/>
          <w:sz w:val="28"/>
          <w:szCs w:val="28"/>
        </w:rPr>
        <w:br w:type="textWrapping"/>
      </w:r>
      <w:r>
        <w:rPr>
          <w:b/>
          <w:sz w:val="28"/>
          <w:szCs w:val="28"/>
        </w:rPr>
        <w:t>имени В. И. ВЕРНАДСКОГО»</w:t>
      </w:r>
    </w:p>
    <w:p>
      <w:pPr>
        <w:pStyle w:val="2"/>
        <w:rPr>
          <w:sz w:val="36"/>
          <w:szCs w:val="36"/>
        </w:rPr>
      </w:pPr>
    </w:p>
    <w:p/>
    <w:p>
      <w:pPr>
        <w:pStyle w:val="2"/>
      </w:pPr>
      <w:r>
        <w:rPr>
          <w:sz w:val="36"/>
          <w:szCs w:val="36"/>
        </w:rPr>
        <w:t>ОТЧЕТ О РАБОТЕ</w:t>
      </w:r>
    </w:p>
    <w:p/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Профсоюзной организации работников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Бахчисарайского колледжа строительства, архитектуры и дизайна (филиал) ФГАОУ ВО «КФУ им. В.И.Вернадского»</w:t>
      </w:r>
    </w:p>
    <w:p>
      <w:pPr>
        <w:jc w:val="center"/>
        <w:rPr>
          <w:b/>
          <w:sz w:val="32"/>
          <w:szCs w:val="32"/>
        </w:rPr>
      </w:pPr>
    </w:p>
    <w:p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202</w:t>
      </w:r>
      <w:r>
        <w:rPr>
          <w:rFonts w:hint="default"/>
          <w:b/>
          <w:sz w:val="36"/>
          <w:szCs w:val="36"/>
          <w:lang w:val="ru-RU"/>
        </w:rPr>
        <w:t>2</w:t>
      </w:r>
      <w:r>
        <w:rPr>
          <w:b/>
          <w:sz w:val="36"/>
          <w:szCs w:val="36"/>
        </w:rPr>
        <w:t xml:space="preserve"> г.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Председатель: Ямщикова С.А.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/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Бахчисарай, 202</w:t>
      </w:r>
      <w:r>
        <w:rPr>
          <w:rFonts w:hint="default"/>
          <w:b/>
          <w:sz w:val="28"/>
          <w:szCs w:val="28"/>
          <w:lang w:val="ru-RU"/>
        </w:rPr>
        <w:t>2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и характеристика профсоюзной организации работников </w:t>
      </w:r>
      <w:r>
        <w:rPr>
          <w:b/>
          <w:sz w:val="28"/>
          <w:szCs w:val="28"/>
          <w:u w:val="single"/>
        </w:rPr>
        <w:t>Бахчисарайского колледжа строительства, архитектуры и дизайна (филиал) ФГАОУ ВО «КФУ им. В.И.Вернадского»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На 1 декабря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  <w:lang w:val="ru-RU"/>
        </w:rPr>
        <w:t>Бахчисарайский</w:t>
      </w:r>
      <w:r>
        <w:rPr>
          <w:rFonts w:hint="default"/>
          <w:sz w:val="28"/>
          <w:szCs w:val="28"/>
          <w:lang w:val="ru-RU"/>
        </w:rPr>
        <w:t xml:space="preserve"> колледж строительства, архитектуры и дизайна </w:t>
      </w:r>
      <w:r>
        <w:rPr>
          <w:sz w:val="28"/>
          <w:szCs w:val="28"/>
        </w:rPr>
        <w:t xml:space="preserve"> (филиал) ФГАОУ ВО «КФУ им. В.И.Вернадского»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насчитывает </w:t>
      </w:r>
      <w:r>
        <w:rPr>
          <w:rFonts w:hint="default"/>
          <w:sz w:val="28"/>
          <w:szCs w:val="28"/>
          <w:u w:val="single"/>
          <w:lang w:val="ru-RU"/>
        </w:rPr>
        <w:t>82</w:t>
      </w:r>
      <w:r>
        <w:rPr>
          <w:sz w:val="28"/>
          <w:szCs w:val="28"/>
          <w:u w:val="single"/>
        </w:rPr>
        <w:t xml:space="preserve"> человека. </w:t>
      </w:r>
    </w:p>
    <w:p>
      <w:pPr>
        <w:jc w:val="both"/>
        <w:rPr>
          <w:rFonts w:hint="default"/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Членами</w:t>
      </w:r>
      <w:r>
        <w:rPr>
          <w:rFonts w:hint="default"/>
          <w:sz w:val="28"/>
          <w:szCs w:val="28"/>
          <w:lang w:val="ru-RU"/>
        </w:rPr>
        <w:t xml:space="preserve"> первичной профсоюзной организации КФУ являются  60 человек из числа работников колледжа.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хват профчленством </w:t>
      </w: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колледже </w:t>
      </w:r>
      <w:r>
        <w:rPr>
          <w:sz w:val="28"/>
          <w:szCs w:val="28"/>
        </w:rPr>
        <w:t>составляет 7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%.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основным направлениям деятельности </w:t>
      </w: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проф</w:t>
      </w:r>
      <w:r>
        <w:rPr>
          <w:sz w:val="28"/>
          <w:szCs w:val="28"/>
          <w:lang w:val="ru-RU"/>
        </w:rPr>
        <w:t>бюро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колледжа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работают:</w:t>
      </w:r>
    </w:p>
    <w:p>
      <w:pPr>
        <w:pStyle w:val="8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ответственная по культурно-массовым мероприятиям - Пятышина Ирина Викторовна;</w:t>
      </w:r>
    </w:p>
    <w:p>
      <w:pPr>
        <w:pStyle w:val="8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ответственная по спортивно-оздоровительным мероприятиям - Гек Анна Владимировна;</w:t>
      </w:r>
    </w:p>
    <w:p>
      <w:pPr>
        <w:pStyle w:val="8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ответственная за распространение и анализ информации - Вознюк Мария Михайловна;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уполномоченная  по охране труда – Ямщикова Светлана Андреевна.</w:t>
      </w:r>
    </w:p>
    <w:p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проф</w:t>
      </w:r>
      <w:r>
        <w:rPr>
          <w:b/>
          <w:sz w:val="28"/>
          <w:szCs w:val="28"/>
          <w:lang w:val="ru-RU"/>
        </w:rPr>
        <w:t>бюро</w:t>
      </w:r>
      <w:r>
        <w:rPr>
          <w:b/>
          <w:sz w:val="28"/>
          <w:szCs w:val="28"/>
        </w:rPr>
        <w:t xml:space="preserve"> профсоюзной организации работников Бахчисарайского колледжа строительства, архитектуры и дизайна (филиал) ФГАОУ ВО «КФУ им. В.И.Вернадского»</w:t>
      </w:r>
    </w:p>
    <w:p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было проведено 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заседаний проф</w:t>
      </w:r>
      <w:r>
        <w:rPr>
          <w:sz w:val="28"/>
          <w:szCs w:val="28"/>
          <w:lang w:val="ru-RU"/>
        </w:rPr>
        <w:t>бюро</w:t>
      </w:r>
      <w:r>
        <w:rPr>
          <w:sz w:val="28"/>
          <w:szCs w:val="28"/>
        </w:rPr>
        <w:t xml:space="preserve"> работников Бахчисарайского колледжа строительства, архитектуры и дизайна (филиал) ФГАОУ ВО «КФУ им. В.И.Вернадского»</w:t>
      </w:r>
    </w:p>
    <w:p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вопросов, рассмотренных на заседаниях Профсоюзного комитета КФУ, освещающих деятельность Профсоюзной организации профкома работников КФУ на заседаниях профкома были рассмотрены вопросы:</w:t>
      </w: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Об организации праздничных мероприятий приуроченных  празднованию Дня защитника Отечества и Международного женского дня;</w:t>
      </w:r>
    </w:p>
    <w:p>
      <w:pPr>
        <w:spacing w:after="0"/>
        <w:jc w:val="both"/>
        <w:rPr>
          <w:color w:val="auto"/>
          <w:sz w:val="28"/>
          <w:szCs w:val="28"/>
        </w:rPr>
      </w:pPr>
      <w:r>
        <w:rPr>
          <w:color w:val="auto"/>
          <w:spacing w:val="-7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О принятии в члены Профсоюза работников ФГАОУ ВО «КФУ им. В.И. Вернадского»;</w:t>
      </w:r>
    </w:p>
    <w:p>
      <w:pPr>
        <w:spacing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 оказании материальной помощи членам профсоюза, работникам колледжа;</w:t>
      </w:r>
    </w:p>
    <w:p>
      <w:pPr>
        <w:spacing w:after="0"/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rFonts w:hint="default"/>
          <w:color w:val="auto"/>
          <w:sz w:val="28"/>
          <w:szCs w:val="28"/>
          <w:lang w:val="ru-RU"/>
        </w:rPr>
        <w:t>- О плане мероприятий на майские праздники.</w:t>
      </w:r>
    </w:p>
    <w:p>
      <w:pPr>
        <w:pStyle w:val="8"/>
        <w:spacing w:after="0"/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 премировании юбиляров работников колледжа членов профсоюза;</w:t>
      </w:r>
    </w:p>
    <w:p>
      <w:pPr>
        <w:pStyle w:val="8"/>
        <w:numPr>
          <w:ilvl w:val="0"/>
          <w:numId w:val="0"/>
        </w:num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>
        <w:rPr>
          <w:rFonts w:hint="default"/>
          <w:color w:val="auto"/>
          <w:sz w:val="28"/>
          <w:szCs w:val="28"/>
          <w:lang w:val="ru-RU"/>
        </w:rPr>
        <w:t xml:space="preserve">- </w:t>
      </w:r>
      <w:r>
        <w:rPr>
          <w:color w:val="auto"/>
          <w:sz w:val="28"/>
          <w:szCs w:val="28"/>
        </w:rPr>
        <w:t>Об утверждении планируемой педагогической на 2022-2023 учебный год.</w:t>
      </w:r>
    </w:p>
    <w:p>
      <w:pPr>
        <w:pStyle w:val="8"/>
        <w:numPr>
          <w:ilvl w:val="0"/>
          <w:numId w:val="0"/>
        </w:num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>
        <w:rPr>
          <w:rFonts w:hint="default"/>
          <w:color w:val="auto"/>
          <w:sz w:val="28"/>
          <w:szCs w:val="28"/>
          <w:lang w:val="ru-RU"/>
        </w:rPr>
        <w:t xml:space="preserve">- </w:t>
      </w:r>
      <w:r>
        <w:rPr>
          <w:color w:val="auto"/>
          <w:sz w:val="28"/>
          <w:szCs w:val="28"/>
        </w:rPr>
        <w:t>О сокращении педагогической нагрузки для преподавателя Сатариной Л.А.</w:t>
      </w:r>
    </w:p>
    <w:p>
      <w:pPr>
        <w:pStyle w:val="8"/>
        <w:numPr>
          <w:ilvl w:val="0"/>
          <w:numId w:val="0"/>
        </w:num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>
        <w:rPr>
          <w:rFonts w:hint="default"/>
          <w:color w:val="auto"/>
          <w:sz w:val="28"/>
          <w:szCs w:val="28"/>
          <w:lang w:val="ru-RU"/>
        </w:rPr>
        <w:t xml:space="preserve">- </w:t>
      </w:r>
      <w:r>
        <w:rPr>
          <w:color w:val="auto"/>
          <w:sz w:val="28"/>
          <w:szCs w:val="28"/>
        </w:rPr>
        <w:t>О компенсации стоимость билетов в театр и кино для работников колледжа, членов профсоюза.</w:t>
      </w:r>
    </w:p>
    <w:p>
      <w:pPr>
        <w:pStyle w:val="8"/>
        <w:numPr>
          <w:ilvl w:val="0"/>
          <w:numId w:val="0"/>
        </w:num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bookmarkStart w:id="0" w:name="_Hlk104973185"/>
      <w:r>
        <w:rPr>
          <w:rFonts w:hint="default"/>
          <w:color w:val="auto"/>
          <w:sz w:val="28"/>
          <w:szCs w:val="28"/>
          <w:lang w:val="ru-RU"/>
        </w:rPr>
        <w:t xml:space="preserve">- </w:t>
      </w:r>
      <w:r>
        <w:rPr>
          <w:color w:val="auto"/>
          <w:sz w:val="28"/>
          <w:szCs w:val="28"/>
        </w:rPr>
        <w:t>Об организации мероприятий, посвящённых окончанию учебного года «Сжигание расписания»</w:t>
      </w:r>
    </w:p>
    <w:bookmarkEnd w:id="0"/>
    <w:p>
      <w:pPr>
        <w:pStyle w:val="8"/>
        <w:numPr>
          <w:ilvl w:val="0"/>
          <w:numId w:val="0"/>
        </w:num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>
        <w:rPr>
          <w:rFonts w:hint="default"/>
          <w:color w:val="auto"/>
          <w:sz w:val="28"/>
          <w:szCs w:val="28"/>
          <w:lang w:val="ru-RU"/>
        </w:rPr>
        <w:t xml:space="preserve">- </w:t>
      </w:r>
      <w:r>
        <w:rPr>
          <w:color w:val="auto"/>
          <w:sz w:val="28"/>
          <w:szCs w:val="28"/>
        </w:rPr>
        <w:t>О премировании профактива по итогам работы за 2021-2022 учебный год.</w:t>
      </w:r>
    </w:p>
    <w:p>
      <w:pPr>
        <w:pStyle w:val="8"/>
        <w:spacing w:after="0"/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 составлении представления в Профком работников КФУ им. В.И. Вернадского для осуществления выплат членам профсоюза, работникам колледжа в связи с Днём учителя России за знаки отличия «Заслуженный работник образования АРК»;</w:t>
      </w:r>
    </w:p>
    <w:p>
      <w:pPr>
        <w:pStyle w:val="8"/>
        <w:numPr>
          <w:ilvl w:val="0"/>
          <w:numId w:val="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Об утверждении списков детей работников колледжа членов профсоюза для поздравления на Новый Год;</w:t>
      </w:r>
    </w:p>
    <w:p>
      <w:pPr>
        <w:pStyle w:val="8"/>
        <w:numPr>
          <w:ilvl w:val="0"/>
          <w:numId w:val="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О принятии в члены Профсоюза работников ФГАОУ ВО «КФУ им. В.И. Вернадского»;</w:t>
      </w:r>
    </w:p>
    <w:p>
      <w:pPr>
        <w:pStyle w:val="8"/>
        <w:numPr>
          <w:ilvl w:val="0"/>
          <w:numId w:val="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hint="default" w:ascii="Times New Roman CYR" w:hAnsi="Times New Roman CYR" w:cs="Times New Roman CYR"/>
          <w:sz w:val="28"/>
          <w:szCs w:val="32"/>
          <w:lang w:val="ru-RU"/>
        </w:rPr>
        <w:t xml:space="preserve">- </w:t>
      </w:r>
      <w:r>
        <w:rPr>
          <w:rFonts w:ascii="Times New Roman CYR" w:hAnsi="Times New Roman CYR" w:cs="Times New Roman CYR"/>
          <w:sz w:val="28"/>
          <w:szCs w:val="32"/>
        </w:rPr>
        <w:t>Об организации выездного семинара для членов профсоюза в Никитском ботаническом саду.</w:t>
      </w:r>
    </w:p>
    <w:p>
      <w:pPr>
        <w:pStyle w:val="8"/>
        <w:numPr>
          <w:ilvl w:val="0"/>
          <w:numId w:val="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hint="default"/>
          <w:sz w:val="28"/>
          <w:szCs w:val="32"/>
          <w:lang w:val="ru-RU"/>
        </w:rPr>
        <w:t xml:space="preserve">- </w:t>
      </w:r>
      <w:r>
        <w:rPr>
          <w:sz w:val="28"/>
          <w:szCs w:val="32"/>
        </w:rPr>
        <w:t>О сверке списков членов профсоюза БКСАиД</w:t>
      </w:r>
    </w:p>
    <w:p>
      <w:pPr>
        <w:pStyle w:val="8"/>
        <w:spacing w:after="0"/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Организация праздничных мероприятий, приуроченных празднованию Нового года;</w:t>
      </w:r>
    </w:p>
    <w:p>
      <w:pPr>
        <w:pStyle w:val="8"/>
        <w:spacing w:after="0"/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 составлении представления в Профком работников КФУ для поощрения денежной премией членов профсоюза, работников колледжа;</w:t>
      </w:r>
    </w:p>
    <w:p>
      <w:pPr>
        <w:spacing w:after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>
        <w:rPr>
          <w:bCs/>
          <w:color w:val="auto"/>
          <w:sz w:val="28"/>
          <w:szCs w:val="28"/>
          <w:lang w:val="ru-RU"/>
        </w:rPr>
        <w:t>О</w:t>
      </w:r>
      <w:r>
        <w:rPr>
          <w:bCs/>
          <w:color w:val="auto"/>
          <w:sz w:val="28"/>
          <w:szCs w:val="28"/>
        </w:rPr>
        <w:t>б итогах работы профсоюзной организации</w:t>
      </w:r>
      <w:r>
        <w:rPr>
          <w:b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за 202</w:t>
      </w:r>
      <w:r>
        <w:rPr>
          <w:rFonts w:hint="default"/>
          <w:bCs/>
          <w:color w:val="auto"/>
          <w:sz w:val="28"/>
          <w:szCs w:val="28"/>
          <w:lang w:val="ru-RU"/>
        </w:rPr>
        <w:t>2</w:t>
      </w:r>
      <w:r>
        <w:rPr>
          <w:bCs/>
          <w:color w:val="auto"/>
          <w:sz w:val="28"/>
          <w:szCs w:val="28"/>
        </w:rPr>
        <w:t xml:space="preserve"> год;</w:t>
      </w:r>
    </w:p>
    <w:p>
      <w:pPr>
        <w:spacing w:after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>
        <w:rPr>
          <w:bCs/>
          <w:color w:val="auto"/>
          <w:sz w:val="28"/>
          <w:szCs w:val="28"/>
          <w:lang w:val="ru-RU"/>
        </w:rPr>
        <w:t>О</w:t>
      </w:r>
      <w:r>
        <w:rPr>
          <w:bCs/>
          <w:color w:val="auto"/>
          <w:sz w:val="28"/>
          <w:szCs w:val="28"/>
        </w:rPr>
        <w:t xml:space="preserve"> формировании статистического отчета за 202</w:t>
      </w:r>
      <w:r>
        <w:rPr>
          <w:rFonts w:hint="default"/>
          <w:bCs/>
          <w:color w:val="auto"/>
          <w:sz w:val="28"/>
          <w:szCs w:val="28"/>
          <w:lang w:val="ru-RU"/>
        </w:rPr>
        <w:t>2</w:t>
      </w:r>
      <w:r>
        <w:rPr>
          <w:bCs/>
          <w:color w:val="auto"/>
          <w:sz w:val="28"/>
          <w:szCs w:val="28"/>
        </w:rPr>
        <w:t xml:space="preserve"> год;</w:t>
      </w:r>
    </w:p>
    <w:p>
      <w:pPr>
        <w:spacing w:after="0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bCs/>
          <w:color w:val="auto"/>
          <w:sz w:val="28"/>
          <w:szCs w:val="28"/>
          <w:lang w:val="ru-RU"/>
        </w:rPr>
        <w:t>О</w:t>
      </w:r>
      <w:r>
        <w:rPr>
          <w:bCs/>
          <w:color w:val="auto"/>
          <w:sz w:val="28"/>
          <w:szCs w:val="28"/>
        </w:rPr>
        <w:t xml:space="preserve"> подготовке и проведении Новогодних праздников;</w:t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по организационно-массовым мероприятиям:</w:t>
      </w:r>
    </w:p>
    <w:p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проведены мероприятия, посвященные празднованию Нового года и поздравление детей членов профсоюза, поздравление мужчин с 23 февраля, а женщин с 8 Марта;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проведены</w:t>
      </w:r>
      <w:r>
        <w:rPr>
          <w:rFonts w:hint="default"/>
          <w:sz w:val="28"/>
          <w:szCs w:val="28"/>
          <w:lang w:val="ru-RU"/>
        </w:rPr>
        <w:t xml:space="preserve"> мероприятия</w:t>
      </w:r>
      <w:r>
        <w:rPr>
          <w:sz w:val="28"/>
          <w:szCs w:val="28"/>
        </w:rPr>
        <w:t>, посвящённые Дню освобождения Бахчисарая и Дню Победы;</w:t>
      </w: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организована экскурсия в Форосский парк и церемония «Сжигания расписания» в бухте Ласпи, приуроченная окончанию учебного года;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октябре проводились мероприятия по празднованию Дня учителя</w:t>
      </w:r>
      <w:r>
        <w:rPr>
          <w:rFonts w:hint="default"/>
          <w:sz w:val="28"/>
          <w:szCs w:val="28"/>
          <w:lang w:val="ru-RU"/>
        </w:rPr>
        <w:t>, дня рождения колледжа и КФУ</w:t>
      </w:r>
      <w:r>
        <w:rPr>
          <w:sz w:val="28"/>
          <w:szCs w:val="28"/>
        </w:rPr>
        <w:t>;</w:t>
      </w: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в ноябре организована экскурсия в Никитский ботанический сад, приуроченная Дню народного единства;</w:t>
      </w: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- организовано проведение новогодних мероприятий</w:t>
      </w:r>
      <w:r>
        <w:rPr>
          <w:rFonts w:hint="default"/>
          <w:sz w:val="28"/>
          <w:szCs w:val="28"/>
          <w:lang w:val="ru-RU"/>
        </w:rPr>
        <w:t>: поздравление детей работников колледжа и новошгодняя лотерея для членов профсоюза.</w:t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по социальным вопросам: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участие в комиссиях по распределению стимулирующих </w:t>
      </w:r>
      <w:r>
        <w:rPr>
          <w:color w:val="000000"/>
          <w:sz w:val="28"/>
          <w:szCs w:val="28"/>
        </w:rPr>
        <w:t>выплат</w:t>
      </w:r>
      <w:r>
        <w:rPr>
          <w:sz w:val="28"/>
          <w:szCs w:val="28"/>
        </w:rPr>
        <w:t xml:space="preserve"> работникам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Бахчисарайского колледжа</w:t>
      </w:r>
      <w:r>
        <w:rPr>
          <w:color w:val="000000"/>
          <w:sz w:val="28"/>
          <w:szCs w:val="28"/>
        </w:rPr>
        <w:t>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решение вопросов о выделении материальной помощи работникам Бахчисарайского колледжа строительства, архитектуры и дизайна;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работников о наличии договоров на отдых в санаториях, пансионатах и детских оздоровительных лагерях Крыма;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организация получения новогодних подарков для детей членов профсоюза</w:t>
      </w:r>
      <w:r>
        <w:rPr>
          <w:color w:val="000000"/>
          <w:sz w:val="28"/>
          <w:szCs w:val="28"/>
        </w:rPr>
        <w:t>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консультативной помощи по вопросам отпусков (в частности – на период работы в период дистанционного обучения).</w:t>
      </w: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участие в составлении актов о невыходе на работу, дисциплинарных взысканий и вопросов о распределении педагогической нагрузки.</w:t>
      </w:r>
    </w:p>
    <w:p>
      <w:pPr>
        <w:ind w:firstLine="709"/>
        <w:jc w:val="center"/>
        <w:rPr>
          <w:b/>
          <w:sz w:val="28"/>
          <w:szCs w:val="28"/>
        </w:rPr>
      </w:pPr>
    </w:p>
    <w:p>
      <w:pPr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по информационной работе:</w:t>
      </w:r>
    </w:p>
    <w:p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протоколирование заседаний профбюро;</w:t>
      </w:r>
    </w:p>
    <w:p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документации профбюро по номенклатуре дел;</w:t>
      </w:r>
    </w:p>
    <w:p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списков работников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Бахчисарайского колледжа и учёт членов профсоюза;</w:t>
      </w:r>
    </w:p>
    <w:p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заполнение профсоюзных билетов и карточек членов профсоюза;</w:t>
      </w:r>
    </w:p>
    <w:p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списков детей работников Бахчисарайского колледжа;</w:t>
      </w:r>
    </w:p>
    <w:p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объявлений и информирование работников Бахчисарайского колледжа о предстоящих мероприятиях;</w:t>
      </w:r>
    </w:p>
    <w:p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написание статей на сайт профсоюзной организации.</w:t>
      </w:r>
    </w:p>
    <w:p>
      <w:pPr>
        <w:spacing w:after="120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ведение сраниц профбуро на платформах социальных сетей и на сайте колледжа.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Социальное партнерство, контроль за соблюдением пунктов колдоговора по итогам года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Основные результаты уставной деятельности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Общественный контроль за соблюдением трудового законодательства;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Решение социально-экономических вопросов;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Контроль работы столовой в колледже;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Вопросы охраны труда:</w:t>
      </w:r>
    </w:p>
    <w:p>
      <w:pPr>
        <w:pStyle w:val="8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 жаркие периоды года (июль) рабочий день был сокращён на 1 час.</w:t>
      </w:r>
    </w:p>
    <w:p>
      <w:pPr>
        <w:pStyle w:val="8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октябре в холодный период (до начала работы котельной и отопления помещений) рабочий день </w:t>
      </w:r>
      <w:r>
        <w:rPr>
          <w:sz w:val="28"/>
          <w:szCs w:val="28"/>
        </w:rPr>
        <w:t>был сокращён на 1 час.</w:t>
      </w:r>
    </w:p>
    <w:p>
      <w:pPr>
        <w:pStyle w:val="8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Контроль за соблюдением требований по организации работы на период пандемии корона-вирусной инфекции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Организация летнего отдыха;</w:t>
      </w:r>
    </w:p>
    <w:p>
      <w:pPr>
        <w:pStyle w:val="8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Акция «Профсоюзный Кешбек», для работников членов профсоюза.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Работа с молодыми педагогами (работниками):</w:t>
      </w:r>
    </w:p>
    <w:p>
      <w:pPr>
        <w:pStyle w:val="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молодых преподавателей на базе методического кабинета </w:t>
      </w:r>
      <w:r>
        <w:rPr>
          <w:sz w:val="28"/>
          <w:szCs w:val="28"/>
          <w:lang w:val="ru-RU"/>
        </w:rPr>
        <w:t>проводится</w:t>
      </w:r>
      <w:r>
        <w:rPr>
          <w:sz w:val="28"/>
          <w:szCs w:val="28"/>
        </w:rPr>
        <w:t xml:space="preserve"> школа молодого преподавателя -  «Шаг к Олимпу»</w:t>
      </w:r>
      <w:r>
        <w:rPr>
          <w:rFonts w:hint="default"/>
          <w:sz w:val="28"/>
          <w:szCs w:val="28"/>
          <w:lang w:val="ru-RU"/>
        </w:rPr>
        <w:t>.</w:t>
      </w:r>
    </w:p>
    <w:p>
      <w:pPr>
        <w:pStyle w:val="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Консультативная помощь в прохождении медкомиссий, курсов повышения квалификации и аттестации преподавателей.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Работа с посетителями (обращениями).</w:t>
      </w:r>
    </w:p>
    <w:p>
      <w:pPr>
        <w:numPr>
          <w:ilvl w:val="0"/>
          <w:numId w:val="6"/>
        </w:numPr>
        <w:ind w:left="420" w:leftChars="0" w:hanging="420" w:firstLineChars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Помощь</w:t>
      </w:r>
      <w:r>
        <w:rPr>
          <w:rFonts w:hint="default"/>
          <w:sz w:val="28"/>
          <w:szCs w:val="28"/>
          <w:lang w:val="ru-RU"/>
        </w:rPr>
        <w:t xml:space="preserve"> в решении конфликтных ситуаций среди работников.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Информационная работа:</w:t>
      </w:r>
    </w:p>
    <w:p>
      <w:pPr>
        <w:pStyle w:val="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работников колледжа членов профсоюза ведётся общий чат в вайбере, куда скидывается вся актуальная информация;</w:t>
      </w:r>
    </w:p>
    <w:p>
      <w:pPr>
        <w:pStyle w:val="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беседа в социальной сети  ВКонтакте, куда скидываются </w:t>
      </w:r>
      <w:r>
        <w:rPr>
          <w:sz w:val="28"/>
          <w:szCs w:val="28"/>
          <w:lang w:val="ru-RU"/>
        </w:rPr>
        <w:t>актуальная</w:t>
      </w:r>
      <w:r>
        <w:rPr>
          <w:rFonts w:hint="default"/>
          <w:sz w:val="28"/>
          <w:szCs w:val="28"/>
          <w:lang w:val="ru-RU"/>
        </w:rPr>
        <w:t xml:space="preserve"> информация, </w:t>
      </w:r>
      <w:r>
        <w:rPr>
          <w:sz w:val="28"/>
          <w:szCs w:val="28"/>
        </w:rPr>
        <w:t xml:space="preserve">объявления, видео и фото поздравления. </w:t>
      </w:r>
    </w:p>
    <w:p>
      <w:pPr>
        <w:pStyle w:val="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Ведётся стенд «Жизнь в профсоюзе» где в печатном виде публикуются объявления, текущая информация, поздравления с днем рождения.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Обучение актива. </w:t>
      </w:r>
    </w:p>
    <w:p>
      <w:pPr>
        <w:jc w:val="both"/>
        <w:rPr>
          <w:color w:val="auto"/>
          <w:sz w:val="28"/>
          <w:szCs w:val="28"/>
        </w:rPr>
      </w:pPr>
    </w:p>
    <w:p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Выполнении сметы за год</w:t>
      </w:r>
    </w:p>
    <w:p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202</w:t>
      </w:r>
      <w:r>
        <w:rPr>
          <w:rFonts w:hint="default"/>
          <w:color w:val="auto"/>
          <w:sz w:val="28"/>
          <w:szCs w:val="28"/>
          <w:lang w:val="ru-RU"/>
        </w:rPr>
        <w:t>2</w:t>
      </w:r>
      <w:r>
        <w:rPr>
          <w:color w:val="auto"/>
          <w:sz w:val="28"/>
          <w:szCs w:val="28"/>
        </w:rPr>
        <w:t xml:space="preserve"> год было запланировано распределить профсоюзные средства по следующим статьям в процентах:</w:t>
      </w:r>
    </w:p>
    <w:p>
      <w:pPr>
        <w:pStyle w:val="8"/>
        <w:numPr>
          <w:ilvl w:val="0"/>
          <w:numId w:val="7"/>
        </w:numPr>
        <w:spacing w:after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Культурно-массовые мероприятия – 30%;</w:t>
      </w:r>
    </w:p>
    <w:p>
      <w:pPr>
        <w:pStyle w:val="8"/>
        <w:numPr>
          <w:ilvl w:val="0"/>
          <w:numId w:val="7"/>
        </w:numPr>
        <w:spacing w:after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Спортивные мероприятия – 5%;</w:t>
      </w:r>
    </w:p>
    <w:p>
      <w:pPr>
        <w:pStyle w:val="8"/>
        <w:numPr>
          <w:ilvl w:val="0"/>
          <w:numId w:val="7"/>
        </w:numPr>
        <w:spacing w:after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Оздоровление и отдых – 8%;</w:t>
      </w:r>
    </w:p>
    <w:p>
      <w:pPr>
        <w:pStyle w:val="8"/>
        <w:numPr>
          <w:ilvl w:val="0"/>
          <w:numId w:val="7"/>
        </w:numPr>
        <w:spacing w:after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Материальная помощь – 20%;</w:t>
      </w:r>
    </w:p>
    <w:p>
      <w:pPr>
        <w:pStyle w:val="8"/>
        <w:numPr>
          <w:ilvl w:val="0"/>
          <w:numId w:val="7"/>
        </w:numPr>
        <w:spacing w:after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Премирование профактива (в том числе юбиляров) – 25%.</w:t>
      </w:r>
    </w:p>
    <w:p>
      <w:pPr>
        <w:pStyle w:val="8"/>
        <w:spacing w:after="0"/>
        <w:ind w:left="709"/>
        <w:jc w:val="both"/>
        <w:rPr>
          <w:color w:val="auto"/>
          <w:sz w:val="28"/>
          <w:szCs w:val="28"/>
        </w:rPr>
      </w:pPr>
    </w:p>
    <w:p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итогам 202</w:t>
      </w:r>
      <w:r>
        <w:rPr>
          <w:rFonts w:hint="default"/>
          <w:color w:val="auto"/>
          <w:sz w:val="28"/>
          <w:szCs w:val="28"/>
          <w:lang w:val="ru-RU"/>
        </w:rPr>
        <w:t>2</w:t>
      </w:r>
      <w:r>
        <w:rPr>
          <w:color w:val="auto"/>
          <w:sz w:val="28"/>
          <w:szCs w:val="28"/>
        </w:rPr>
        <w:t xml:space="preserve"> года планируемая смета освоена следующим образом:</w:t>
      </w:r>
    </w:p>
    <w:p>
      <w:pPr>
        <w:spacing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Культурно-массовые мероприятия – </w:t>
      </w:r>
      <w:r>
        <w:rPr>
          <w:rFonts w:hint="default"/>
          <w:color w:val="auto"/>
          <w:sz w:val="28"/>
          <w:szCs w:val="28"/>
          <w:lang w:val="ru-RU"/>
        </w:rPr>
        <w:t>46,7</w:t>
      </w:r>
      <w:r>
        <w:rPr>
          <w:color w:val="auto"/>
          <w:sz w:val="28"/>
          <w:szCs w:val="28"/>
        </w:rPr>
        <w:t xml:space="preserve">% - </w:t>
      </w:r>
      <w:r>
        <w:rPr>
          <w:rFonts w:hint="default"/>
          <w:color w:val="auto"/>
          <w:sz w:val="28"/>
          <w:szCs w:val="28"/>
          <w:lang w:val="ru-RU"/>
        </w:rPr>
        <w:t>49 900</w:t>
      </w:r>
      <w:r>
        <w:rPr>
          <w:color w:val="auto"/>
          <w:sz w:val="28"/>
          <w:szCs w:val="28"/>
        </w:rPr>
        <w:t>,00 р.</w:t>
      </w:r>
    </w:p>
    <w:p>
      <w:pPr>
        <w:pStyle w:val="8"/>
        <w:numPr>
          <w:ilvl w:val="0"/>
          <w:numId w:val="8"/>
        </w:numPr>
        <w:spacing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Поздравление коллектива с 23 февраля и 8 марта;</w:t>
      </w:r>
    </w:p>
    <w:p>
      <w:pPr>
        <w:pStyle w:val="8"/>
        <w:numPr>
          <w:ilvl w:val="0"/>
          <w:numId w:val="8"/>
        </w:numPr>
        <w:spacing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Мероприятия, посвящённые 9 мая и дню освобождения Бахчисарая;</w:t>
      </w:r>
    </w:p>
    <w:p>
      <w:pPr>
        <w:pStyle w:val="8"/>
        <w:numPr>
          <w:ilvl w:val="0"/>
          <w:numId w:val="8"/>
        </w:numPr>
        <w:spacing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День учителя и день рождения КФУ;</w:t>
      </w:r>
    </w:p>
    <w:p>
      <w:pPr>
        <w:pStyle w:val="8"/>
        <w:numPr>
          <w:ilvl w:val="0"/>
          <w:numId w:val="8"/>
        </w:numPr>
        <w:spacing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Празднование Нового года.</w:t>
      </w:r>
    </w:p>
    <w:p>
      <w:pPr>
        <w:pStyle w:val="8"/>
        <w:spacing w:after="0"/>
        <w:jc w:val="both"/>
        <w:rPr>
          <w:color w:val="auto"/>
          <w:sz w:val="28"/>
          <w:szCs w:val="28"/>
        </w:rPr>
      </w:pPr>
    </w:p>
    <w:p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Материальная помощь членам профсоюза – </w:t>
      </w:r>
      <w:r>
        <w:rPr>
          <w:rFonts w:hint="default"/>
          <w:color w:val="auto"/>
          <w:sz w:val="28"/>
          <w:szCs w:val="28"/>
          <w:lang w:val="ru-RU"/>
        </w:rPr>
        <w:t>14</w:t>
      </w:r>
      <w:r>
        <w:rPr>
          <w:color w:val="auto"/>
          <w:sz w:val="28"/>
          <w:szCs w:val="28"/>
        </w:rPr>
        <w:t> 000,00 р. (</w:t>
      </w:r>
      <w:r>
        <w:rPr>
          <w:rFonts w:hint="default"/>
          <w:color w:val="auto"/>
          <w:sz w:val="28"/>
          <w:szCs w:val="28"/>
          <w:lang w:val="ru-RU"/>
        </w:rPr>
        <w:t>13</w:t>
      </w:r>
      <w:r>
        <w:rPr>
          <w:color w:val="auto"/>
          <w:sz w:val="28"/>
          <w:szCs w:val="28"/>
        </w:rPr>
        <w:t>%)</w:t>
      </w:r>
    </w:p>
    <w:p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  <w:lang w:val="ru-RU"/>
        </w:rPr>
        <w:t>Боровская</w:t>
      </w:r>
      <w:r>
        <w:rPr>
          <w:rFonts w:hint="default"/>
          <w:color w:val="auto"/>
          <w:sz w:val="28"/>
          <w:szCs w:val="28"/>
          <w:lang w:val="ru-RU"/>
        </w:rPr>
        <w:t xml:space="preserve"> Е.А., Мухамедова Л.М., Павлов Ю.И., Саламатова К.Г., </w:t>
      </w:r>
      <w:r>
        <w:rPr>
          <w:color w:val="auto"/>
          <w:sz w:val="28"/>
          <w:szCs w:val="28"/>
        </w:rPr>
        <w:t>Хатибова О.А.</w:t>
      </w:r>
      <w:r>
        <w:rPr>
          <w:rFonts w:hint="default"/>
          <w:color w:val="auto"/>
          <w:sz w:val="28"/>
          <w:szCs w:val="28"/>
          <w:lang w:val="ru-RU"/>
        </w:rPr>
        <w:t>, Гек А.В.</w:t>
      </w:r>
      <w:r>
        <w:rPr>
          <w:color w:val="auto"/>
          <w:sz w:val="28"/>
          <w:szCs w:val="28"/>
        </w:rPr>
        <w:t>)</w:t>
      </w:r>
    </w:p>
    <w:p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Премирование профактива и юбиляров – </w:t>
      </w:r>
      <w:r>
        <w:rPr>
          <w:rFonts w:hint="default"/>
          <w:color w:val="auto"/>
          <w:sz w:val="28"/>
          <w:szCs w:val="28"/>
          <w:lang w:val="ru-RU"/>
        </w:rPr>
        <w:t>31</w:t>
      </w:r>
      <w:r>
        <w:rPr>
          <w:color w:val="auto"/>
          <w:sz w:val="28"/>
          <w:szCs w:val="28"/>
        </w:rPr>
        <w:t> 000,00 р. (</w:t>
      </w:r>
      <w:r>
        <w:rPr>
          <w:rFonts w:hint="default"/>
          <w:color w:val="auto"/>
          <w:sz w:val="28"/>
          <w:szCs w:val="28"/>
          <w:lang w:val="ru-RU"/>
        </w:rPr>
        <w:t>29</w:t>
      </w:r>
      <w:r>
        <w:rPr>
          <w:color w:val="auto"/>
          <w:sz w:val="28"/>
          <w:szCs w:val="28"/>
        </w:rPr>
        <w:t>%)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Инина</w:t>
      </w:r>
      <w:r>
        <w:rPr>
          <w:rFonts w:hint="default"/>
          <w:sz w:val="28"/>
          <w:szCs w:val="28"/>
          <w:lang w:val="ru-RU"/>
        </w:rPr>
        <w:t xml:space="preserve"> А.Г., Смирнов В.В., Виноградов Е.И., Гек А.В., Пятышина И.В., </w:t>
      </w:r>
      <w:r>
        <w:rPr>
          <w:sz w:val="28"/>
          <w:szCs w:val="28"/>
          <w:lang w:val="ru-RU"/>
        </w:rPr>
        <w:t>Асанова</w:t>
      </w:r>
      <w:r>
        <w:rPr>
          <w:rFonts w:hint="default"/>
          <w:sz w:val="28"/>
          <w:szCs w:val="28"/>
          <w:lang w:val="ru-RU"/>
        </w:rPr>
        <w:t xml:space="preserve"> Э.Э., Волкогон А.Г., Сорокулова Т.В., Милентьева Л.О</w:t>
      </w:r>
      <w:r>
        <w:rPr>
          <w:sz w:val="28"/>
          <w:szCs w:val="28"/>
        </w:rPr>
        <w:t>)</w:t>
      </w:r>
    </w:p>
    <w:p>
      <w:pPr>
        <w:jc w:val="both"/>
        <w:rPr>
          <w:color w:val="FF0000"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Итоговые выводы относительно деятельности профкома профсоюзной организации</w:t>
      </w:r>
    </w:p>
    <w:p>
      <w:pPr>
        <w:spacing w:after="0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в колледже </w:t>
      </w:r>
      <w:r>
        <w:rPr>
          <w:sz w:val="28"/>
          <w:szCs w:val="28"/>
          <w:lang w:val="ru-RU"/>
        </w:rPr>
        <w:t>пофсоюзом</w:t>
      </w:r>
      <w:r>
        <w:rPr>
          <w:rFonts w:hint="default"/>
          <w:sz w:val="28"/>
          <w:szCs w:val="28"/>
          <w:lang w:val="ru-RU"/>
        </w:rPr>
        <w:t xml:space="preserve"> компенсировалась стоимость билетов на Новогодние праздники для детей членов профсоюза, компенсация быа в полном размере от стоимости билета. Успешно были проведены поздравления мужчин с 23 февраля и женщин с 8 марта. Колледж достойно принял участие в мероприятиях, посвященных Дню Победы, приняли участие в шествии бессмертного полка, профбюро колледжа подготовили памятную гирлянду на возложение и наша колона была обеспечена красными воздушными шарами и знаменем победы. В конце учебного года была организована выездная экскурсия в парк Форосс и церемония «Сжигания расписания» в бухте Ласпи. Отметили День народного единства поездкой в Никитский ботанический сад. Подготовили и провели Новогодние праздники и поздравление детей работников колледжа.</w:t>
      </w:r>
    </w:p>
    <w:p>
      <w:pPr>
        <w:spacing w:after="0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Мы продолжили традиции, заведенные в прошлом году: организовали тесное общение через социальные сети: желаем хорошего дня по утрам, а по пятницам – хороших выходных; готовим коллективные видео-поздравления с праздниками; оказываем быструю консультативную помощь.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    </w:t>
      </w:r>
      <w:bookmarkStart w:id="2" w:name="_GoBack"/>
      <w:bookmarkEnd w:id="2"/>
      <w:r>
        <w:rPr>
          <w:sz w:val="28"/>
          <w:szCs w:val="28"/>
        </w:rPr>
        <w:t>Несмотря на активную работу профкома профсоюзной организации работников Бахчисарайского колледжа строительства, архитектуры и дизайна  в этом году, много вопросов требуют особого внимания для решения в следующем. Это, прежде всего, вопросы по организации культурно-массовых и спортивных мероприятий, направленных на сплочение коллектива и создания здоровой атмосферы</w:t>
      </w:r>
      <w:r>
        <w:rPr>
          <w:rFonts w:hint="default"/>
          <w:sz w:val="28"/>
          <w:szCs w:val="28"/>
          <w:lang w:val="ru-RU"/>
        </w:rPr>
        <w:t>.</w:t>
      </w:r>
    </w:p>
    <w:p>
      <w:pPr>
        <w:spacing w:after="0"/>
        <w:ind w:firstLine="709"/>
        <w:jc w:val="both"/>
        <w:rPr>
          <w:sz w:val="28"/>
          <w:szCs w:val="28"/>
        </w:rPr>
      </w:pPr>
      <w:bookmarkStart w:id="1" w:name="_Hlk56170995"/>
      <w:r>
        <w:rPr>
          <w:sz w:val="28"/>
          <w:szCs w:val="28"/>
        </w:rPr>
        <w:t xml:space="preserve"> </w:t>
      </w:r>
    </w:p>
    <w:bookmarkEnd w:id="1"/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профбюро работников  </w:t>
      </w:r>
      <w:r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С.А.Ямщикова  </w:t>
      </w:r>
    </w:p>
    <w:p>
      <w:pPr>
        <w:jc w:val="both"/>
      </w:pPr>
      <w:r>
        <w:rPr>
          <w:b/>
          <w:sz w:val="28"/>
          <w:szCs w:val="28"/>
        </w:rPr>
        <w:t>Бахчисарайского колледжа строительства, архитектуры и дизайна (филиал) ФГАОУ ВО «КФУ им. В.И.Вернадского»</w:t>
      </w:r>
    </w:p>
    <w:sectPr>
      <w:pgSz w:w="11906" w:h="16838"/>
      <w:pgMar w:top="1440" w:right="1274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FC3DD7"/>
    <w:multiLevelType w:val="multilevel"/>
    <w:tmpl w:val="01FC3DD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EEC0C11"/>
    <w:multiLevelType w:val="multilevel"/>
    <w:tmpl w:val="1EEC0C11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nsid w:val="24C55D00"/>
    <w:multiLevelType w:val="multilevel"/>
    <w:tmpl w:val="24C55D00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DB19D8"/>
    <w:multiLevelType w:val="multilevel"/>
    <w:tmpl w:val="2BDB19D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DB770DB"/>
    <w:multiLevelType w:val="singleLevel"/>
    <w:tmpl w:val="3DB770D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  <w:szCs w:val="16"/>
      </w:rPr>
    </w:lvl>
  </w:abstractNum>
  <w:abstractNum w:abstractNumId="5">
    <w:nsid w:val="5A3C77CD"/>
    <w:multiLevelType w:val="multilevel"/>
    <w:tmpl w:val="5A3C77CD"/>
    <w:lvl w:ilvl="0" w:tentative="0">
      <w:start w:val="1"/>
      <w:numFmt w:val="upperRoman"/>
      <w:pStyle w:val="7"/>
      <w:lvlText w:val="%1."/>
      <w:lvlJc w:val="left"/>
      <w:pPr>
        <w:tabs>
          <w:tab w:val="left" w:pos="720"/>
        </w:tabs>
        <w:ind w:left="360" w:hanging="360"/>
      </w:pPr>
      <w:rPr>
        <w:rFonts w:hint="default"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</w:rPr>
    </w:lvl>
    <w:lvl w:ilvl="1" w:tentative="0">
      <w:start w:val="1"/>
      <w:numFmt w:val="decimal"/>
      <w:lvlText w:val="5.%2."/>
      <w:lvlJc w:val="left"/>
      <w:pPr>
        <w:tabs>
          <w:tab w:val="left" w:pos="1429"/>
        </w:tabs>
        <w:ind w:left="1429" w:hanging="709"/>
      </w:pPr>
      <w:rPr>
        <w:rFonts w:hint="default" w:cs="Times New Roman"/>
        <w:b w:val="0"/>
        <w:i w:val="0"/>
        <w:caps w:val="0"/>
        <w:strike w:val="0"/>
        <w:dstrike w:val="0"/>
        <w:vanish w:val="0"/>
        <w:sz w:val="24"/>
        <w:szCs w:val="24"/>
        <w:u w:val="none"/>
        <w:vertAlign w:val="baseline"/>
      </w:rPr>
    </w:lvl>
    <w:lvl w:ilvl="2" w:tentative="0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hint="default" w:cs="Times New Roman"/>
      </w:rPr>
    </w:lvl>
    <w:lvl w:ilvl="3" w:tentative="0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hint="default" w:cs="Times New Roman"/>
      </w:rPr>
    </w:lvl>
    <w:lvl w:ilvl="4" w:tentative="0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 w:cs="Times New Roman"/>
      </w:rPr>
    </w:lvl>
    <w:lvl w:ilvl="5" w:tentative="0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 w:cs="Times New Roman"/>
      </w:rPr>
    </w:lvl>
    <w:lvl w:ilvl="8" w:tentative="0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 w:cs="Times New Roman"/>
      </w:rPr>
    </w:lvl>
  </w:abstractNum>
  <w:abstractNum w:abstractNumId="6">
    <w:nsid w:val="5A4E3CF7"/>
    <w:multiLevelType w:val="multilevel"/>
    <w:tmpl w:val="5A4E3CF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7E60D1E"/>
    <w:multiLevelType w:val="multilevel"/>
    <w:tmpl w:val="77E60D1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25"/>
    <w:rsid w:val="00075C24"/>
    <w:rsid w:val="000F1A16"/>
    <w:rsid w:val="00113BB7"/>
    <w:rsid w:val="00130EAB"/>
    <w:rsid w:val="00154F92"/>
    <w:rsid w:val="00161868"/>
    <w:rsid w:val="001B53C6"/>
    <w:rsid w:val="001D0E63"/>
    <w:rsid w:val="00241163"/>
    <w:rsid w:val="002507DD"/>
    <w:rsid w:val="002F538A"/>
    <w:rsid w:val="002F7E8A"/>
    <w:rsid w:val="003D0FB3"/>
    <w:rsid w:val="003F219D"/>
    <w:rsid w:val="00421EBF"/>
    <w:rsid w:val="00425633"/>
    <w:rsid w:val="00435472"/>
    <w:rsid w:val="004408CF"/>
    <w:rsid w:val="00483C6A"/>
    <w:rsid w:val="005202A8"/>
    <w:rsid w:val="00596DD9"/>
    <w:rsid w:val="006279C6"/>
    <w:rsid w:val="00656F16"/>
    <w:rsid w:val="00662B28"/>
    <w:rsid w:val="006D62DB"/>
    <w:rsid w:val="007A5E21"/>
    <w:rsid w:val="00815967"/>
    <w:rsid w:val="008B77C9"/>
    <w:rsid w:val="0090053F"/>
    <w:rsid w:val="00916470"/>
    <w:rsid w:val="00935244"/>
    <w:rsid w:val="00936005"/>
    <w:rsid w:val="00982506"/>
    <w:rsid w:val="009A5CC8"/>
    <w:rsid w:val="009B175B"/>
    <w:rsid w:val="009B2053"/>
    <w:rsid w:val="009B4D71"/>
    <w:rsid w:val="009D5622"/>
    <w:rsid w:val="00A8789E"/>
    <w:rsid w:val="00B331AF"/>
    <w:rsid w:val="00B35134"/>
    <w:rsid w:val="00B62C25"/>
    <w:rsid w:val="00BC7893"/>
    <w:rsid w:val="00BC7B43"/>
    <w:rsid w:val="00C84C21"/>
    <w:rsid w:val="00D30BED"/>
    <w:rsid w:val="00D44700"/>
    <w:rsid w:val="00D533F3"/>
    <w:rsid w:val="00DE7DCB"/>
    <w:rsid w:val="00DF3859"/>
    <w:rsid w:val="00E15339"/>
    <w:rsid w:val="00E74189"/>
    <w:rsid w:val="00F50116"/>
    <w:rsid w:val="00F63E29"/>
    <w:rsid w:val="00FA3415"/>
    <w:rsid w:val="00FB6D2C"/>
    <w:rsid w:val="03FE4719"/>
    <w:rsid w:val="0C484013"/>
    <w:rsid w:val="18FA2665"/>
    <w:rsid w:val="195C312D"/>
    <w:rsid w:val="2C604C4B"/>
    <w:rsid w:val="2C9764D6"/>
    <w:rsid w:val="3092686E"/>
    <w:rsid w:val="32261490"/>
    <w:rsid w:val="35702991"/>
    <w:rsid w:val="40BE0DB2"/>
    <w:rsid w:val="40DB5220"/>
    <w:rsid w:val="41E3463B"/>
    <w:rsid w:val="42F3485E"/>
    <w:rsid w:val="48BD349C"/>
    <w:rsid w:val="4D481FA1"/>
    <w:rsid w:val="569E6811"/>
    <w:rsid w:val="572F438D"/>
    <w:rsid w:val="57B74699"/>
    <w:rsid w:val="607448F1"/>
    <w:rsid w:val="62DC7B8D"/>
    <w:rsid w:val="63712D78"/>
    <w:rsid w:val="691E3641"/>
    <w:rsid w:val="722C63FF"/>
    <w:rsid w:val="75246E18"/>
    <w:rsid w:val="7B4C0E67"/>
    <w:rsid w:val="7B77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jc w:val="center"/>
      <w:outlineLvl w:val="1"/>
    </w:pPr>
    <w:rPr>
      <w:b/>
      <w:bCs/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0"/>
    <w:rPr>
      <w:b/>
      <w:bCs/>
    </w:rPr>
  </w:style>
  <w:style w:type="paragraph" w:styleId="6">
    <w:name w:val="Normal (Web)"/>
    <w:basedOn w:val="1"/>
    <w:uiPriority w:val="0"/>
    <w:pPr>
      <w:spacing w:before="100" w:beforeAutospacing="1" w:after="100" w:afterAutospacing="1"/>
    </w:pPr>
  </w:style>
  <w:style w:type="paragraph" w:customStyle="1" w:styleId="7">
    <w:name w:val="Стиль3"/>
    <w:basedOn w:val="1"/>
    <w:qFormat/>
    <w:uiPriority w:val="99"/>
    <w:pPr>
      <w:numPr>
        <w:ilvl w:val="0"/>
        <w:numId w:val="1"/>
      </w:numPr>
      <w:autoSpaceDE w:val="0"/>
      <w:autoSpaceDN w:val="0"/>
    </w:pPr>
    <w:rPr>
      <w:sz w:val="20"/>
      <w:szCs w:val="20"/>
    </w:rPr>
  </w:style>
  <w:style w:type="paragraph" w:styleId="8">
    <w:name w:val="List Paragraph"/>
    <w:basedOn w:val="1"/>
    <w:unhideWhenUsed/>
    <w:qFormat/>
    <w:uiPriority w:val="34"/>
    <w:pPr>
      <w:ind w:left="720"/>
      <w:contextualSpacing/>
    </w:pPr>
  </w:style>
  <w:style w:type="paragraph" w:styleId="9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C59C8-9A00-4BF8-88F0-730B9B801A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7</Pages>
  <Words>1351</Words>
  <Characters>7701</Characters>
  <Lines>64</Lines>
  <Paragraphs>18</Paragraphs>
  <TotalTime>72</TotalTime>
  <ScaleCrop>false</ScaleCrop>
  <LinksUpToDate>false</LinksUpToDate>
  <CharactersWithSpaces>9034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2021-11-03T09:01:00Z</dcterms:created>
  <dc:creator>windows7</dc:creator>
  <cp:lastModifiedBy>WPS_1667385118</cp:lastModifiedBy>
  <cp:lastPrinted>2017-12-04T11:38:00Z</cp:lastPrinted>
  <dcterms:modified xsi:type="dcterms:W3CDTF">2022-12-21T05:50:47Z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0498D2D4F9D44BA7B4F75620759B0E5E</vt:lpwstr>
  </property>
</Properties>
</file>