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заседании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цикловой методической комиссии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Общеобразовательных дисциплин математического и естественно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научного цикла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которое состоялось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 xml:space="preserve"> октября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года, были рассмотрены следующие вопросы в соответствии с планом работы ЦМК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год:</w:t>
      </w:r>
    </w:p>
    <w:p>
      <w:pPr>
        <w:spacing w:after="0" w:line="240" w:lineRule="auto"/>
        <w:ind w:firstLine="851"/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 заседании выступила </w:t>
      </w:r>
      <w:r>
        <w:rPr>
          <w:rFonts w:hint="default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редседатель ЦМК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. с докладом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sans-serif" w:cs="Times New Roman"/>
          <w:bCs/>
          <w:color w:val="auto"/>
          <w:sz w:val="24"/>
          <w:szCs w:val="24"/>
          <w:shd w:val="clear" w:color="auto" w:fill="FFFFFF"/>
        </w:rPr>
        <w:t>Самостоятельная работа как один из способов активизации познавательной деятельности обучающихся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»</w:t>
      </w:r>
      <w:r>
        <w:rPr>
          <w:rFonts w:hint="default" w:eastAsia="Times New Roman" w:cs="Times New Roman"/>
          <w:color w:val="auto"/>
          <w:sz w:val="24"/>
          <w:szCs w:val="24"/>
          <w:lang w:val="en-US" w:eastAsia="ru-RU"/>
        </w:rPr>
        <w:t xml:space="preserve">. 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оль самостоятельной учебно-познавательной деятельности чрезвычайно велика, именно поэтому ей уделяется большое внимание. Воспитание осознанного отношения самих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обучающихся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к овладению знаниями, привитие привычки к интеллектуальному труду, считается одной из важнейших задач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преподавателя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. Особое значение имеет развитие познавательного интереса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обучающегося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интереса к изучаемому предмету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должен понимать смысл изучения предложенного материала. </w:t>
      </w:r>
    </w:p>
    <w:p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заседании обсудили начало контрольной недели, которая проводится в колледже с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.10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hint="default"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1, преподавателям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>еобходимо выставить аттестацию всем обучающимся колледжа, организовать ликвидацию задолженностей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ЦМК№1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Алиева З.Э</w:t>
      </w: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06C2"/>
    <w:rsid w:val="0675209E"/>
    <w:rsid w:val="1FD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5">
    <w:name w:val="c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2023-10-26T14:41:00Z</dcterms:created>
  <dc:creator>user</dc:creator>
  <cp:lastModifiedBy>User</cp:lastModifiedBy>
  <dcterms:modified xsi:type="dcterms:W3CDTF">2023-10-27T06:32:42Z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E1444F8294174E7B8405C12427E6DCC1_11</vt:lpwstr>
  </property>
</Properties>
</file>