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D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/>
        </w:rPr>
        <w:t>апреля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>5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года состоялось заседание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>9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4697E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Председатель ЦМК №1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Алиева З.Э.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. рассказала о том, что с 1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 по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 xml:space="preserve">18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апреля 202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 года состоялась неделя цикловой методической комиссии.</w:t>
      </w:r>
    </w:p>
    <w:p w14:paraId="3F4E4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В течение недели проведены следующие мероприятия:</w:t>
      </w:r>
    </w:p>
    <w:p w14:paraId="5451F2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онкурс «Самый быстрый наборщик текста»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Алиева З.Э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Юсупов Д.В</w:t>
      </w:r>
      <w:r>
        <w:rPr>
          <w:rFonts w:hint="default" w:ascii="Times New Roman" w:hAnsi="Times New Roman" w:cs="Times New Roman"/>
          <w:sz w:val="28"/>
          <w:szCs w:val="28"/>
        </w:rPr>
        <w:t xml:space="preserve">.,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БК-С-24-2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БК-Г-24-1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БК-Г-24-2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БК-А-24-1</w:t>
      </w:r>
      <w:r>
        <w:rPr>
          <w:rFonts w:hint="default" w:ascii="Times New Roman" w:hAnsi="Times New Roman" w:cs="Times New Roman"/>
          <w:sz w:val="28"/>
          <w:szCs w:val="28"/>
        </w:rPr>
        <w:t>);</w:t>
      </w:r>
    </w:p>
    <w:p w14:paraId="146457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 географии «Путешествие по странам мира»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(Османова Э.Н,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БК-А-24-1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);</w:t>
      </w:r>
    </w:p>
    <w:p w14:paraId="61ED84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онкурс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«А ну-ка парни!»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Назаренко Н.В., БК-С-24-1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БК-С-24-2)</w:t>
      </w:r>
      <w:r>
        <w:rPr>
          <w:rFonts w:hint="default" w:ascii="Times New Roman" w:hAnsi="Times New Roman" w:cs="Times New Roman"/>
          <w:sz w:val="28"/>
          <w:szCs w:val="28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45361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стный журнал на тему «Математика и математики в годы Великой Отечественной войны» (Боровская Е.А.,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Чертенкова Е.И.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БК-Д-24-1,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БК-А-24-1</w:t>
      </w:r>
      <w:r>
        <w:rPr>
          <w:rFonts w:hint="default" w:ascii="Times New Roman" w:hAnsi="Times New Roman" w:cs="Times New Roman"/>
          <w:sz w:val="28"/>
          <w:szCs w:val="28"/>
        </w:rPr>
        <w:t>);</w:t>
      </w:r>
    </w:p>
    <w:p w14:paraId="565F47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ткрытый урок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химии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Распознавание волокон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Петрова Ю.В</w:t>
      </w:r>
      <w:r>
        <w:rPr>
          <w:rFonts w:hint="default" w:ascii="Times New Roman" w:hAnsi="Times New Roman" w:cs="Times New Roman"/>
          <w:sz w:val="28"/>
          <w:szCs w:val="28"/>
        </w:rPr>
        <w:t>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БК-Д-24-1</w:t>
      </w:r>
      <w:r>
        <w:rPr>
          <w:rFonts w:hint="default" w:ascii="Times New Roman" w:hAnsi="Times New Roman" w:cs="Times New Roman"/>
          <w:sz w:val="28"/>
          <w:szCs w:val="28"/>
        </w:rPr>
        <w:t>);</w:t>
      </w:r>
    </w:p>
    <w:p w14:paraId="6C41D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7" w:firstLine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студенческ</w:t>
      </w:r>
      <w:r>
        <w:rPr>
          <w:rFonts w:hint="default" w:ascii="Times New Roman" w:hAnsi="Times New Roman" w:cs="Times New Roman"/>
          <w:sz w:val="28"/>
          <w:szCs w:val="28"/>
        </w:rPr>
        <w:t>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конференци</w:t>
      </w:r>
      <w:r>
        <w:rPr>
          <w:rFonts w:hint="default" w:ascii="Times New Roman" w:hAnsi="Times New Roman" w:cs="Times New Roman"/>
          <w:sz w:val="28"/>
          <w:szCs w:val="28"/>
        </w:rPr>
        <w:t>я «</w:t>
      </w:r>
      <w:r>
        <w:rPr>
          <w:rFonts w:hint="default" w:ascii="Times New Roman" w:hAnsi="Times New Roman" w:eastAsia="sans-serif" w:cs="Times New Roman"/>
          <w:b w:val="0"/>
          <w:bCs w:val="0"/>
          <w:sz w:val="28"/>
          <w:szCs w:val="28"/>
          <w:shd w:val="clear" w:color="auto" w:fill="FFFFFF"/>
          <w:lang w:val="ru-RU"/>
        </w:rPr>
        <w:t>Вклад советских учёных в победу в Великой Отечественной войне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</w:rPr>
        <w:t>Алиева З.Э.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Асанова Э.Э.,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Боровская Е.А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hint="default" w:ascii="Times New Roman" w:hAnsi="Times New Roman" w:cs="Times New Roman"/>
          <w:sz w:val="28"/>
          <w:szCs w:val="28"/>
        </w:rPr>
        <w:t>Чертенкова Е.И.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Петрова Ю.В.,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Юсупов Д.В.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Назаренко Н.В., Османова Э.Н., БК-С-24-1, БК-С-24-2, БК-Д-24-1, БК-А-24-1)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CBEF29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40" w:lineRule="auto"/>
        <w:ind w:left="0" w:leftChars="0" w:right="0" w:firstLine="567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>игр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информатике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Турнир знатоков информатики</w:t>
      </w:r>
      <w:r>
        <w:rPr>
          <w:rFonts w:hint="default" w:ascii="Times New Roman" w:hAnsi="Times New Roman" w:cs="Times New Roman"/>
          <w:sz w:val="28"/>
          <w:szCs w:val="28"/>
        </w:rPr>
        <w:t>»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Алиева З.Э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Юсупов Д.В.,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БК-С-24-2, БК-Г-24-1, БК-А-24-1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37497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Во всех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мероприятиях участвовало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 групп и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>119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 обучающихся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из них активно участвовали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обучающихся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.</w:t>
      </w:r>
    </w:p>
    <w:p w14:paraId="0FD66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Мероприятия подготовлены качественно и интересно.</w:t>
      </w:r>
    </w:p>
    <w:p w14:paraId="5D05A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Заведующая строительным отделением Асанова Э.Э. подробно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 xml:space="preserve">рассказала о требованиях к оформлению учебной документации: журналов,зачётных книжек, ведомостей. </w:t>
      </w:r>
    </w:p>
    <w:p w14:paraId="5CEA4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Дополнительно уделила внимание срокам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подготовки и согласования экзаменационных материалов, а также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</w:rPr>
        <w:t>требованиям к проведению зачётов и экзаменов</w:t>
      </w:r>
      <w:r>
        <w:rPr>
          <w:rFonts w:hint="default" w:ascii="Times New Roman" w:hAnsi="Times New Roman" w:eastAsia="TimesNewRoman" w:cs="Times New Roman"/>
          <w:color w:val="000000"/>
          <w:sz w:val="28"/>
          <w:szCs w:val="28"/>
          <w:lang w:val="ru-RU"/>
        </w:rPr>
        <w:t>.</w:t>
      </w:r>
    </w:p>
    <w:p w14:paraId="5BC64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eastAsia="TimesNewRomanPSMT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NewRomanPSMT" w:cs="Times New Roman"/>
          <w:sz w:val="28"/>
          <w:szCs w:val="28"/>
          <w:lang w:val="ru-RU"/>
        </w:rPr>
        <w:t xml:space="preserve">Преподаватели рассказали о итогах проведения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II-</w:t>
      </w:r>
      <w:r>
        <w:rPr>
          <w:rFonts w:hint="default" w:ascii="Times New Roman" w:hAnsi="Times New Roman" w:eastAsia="TimesNewRomanPSMT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 xml:space="preserve"> процентовк</w:t>
      </w:r>
      <w:r>
        <w:rPr>
          <w:rFonts w:hint="default" w:ascii="Times New Roman" w:hAnsi="Times New Roman" w:eastAsia="TimesNewRomanPSMT" w:cs="Times New Roman"/>
          <w:sz w:val="28"/>
          <w:szCs w:val="28"/>
          <w:lang w:val="ru-RU"/>
        </w:rPr>
        <w:t xml:space="preserve">и. </w:t>
      </w:r>
    </w:p>
    <w:p w14:paraId="4F374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На заседании выступила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преподаватель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Асанова Э.Э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с докладом </w:t>
      </w:r>
      <w:r>
        <w:rPr>
          <w:rFonts w:hint="default" w:ascii="Times New Roman" w:hAnsi="Times New Roman" w:cs="Times New Roman"/>
          <w:sz w:val="28"/>
          <w:szCs w:val="28"/>
        </w:rPr>
        <w:t>«Эффективность применения информационных образовательных ресурсов на занятиях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</w:t>
      </w:r>
      <w:r>
        <w:rPr>
          <w:rFonts w:hint="default" w:ascii="Times New Roman" w:hAnsi="Times New Roman" w:eastAsia="TimesNewRomanPSMT" w:cs="Times New Roman"/>
          <w:sz w:val="28"/>
          <w:szCs w:val="28"/>
          <w:lang w:val="ru-RU"/>
        </w:rPr>
        <w:t xml:space="preserve"> </w:t>
      </w:r>
    </w:p>
    <w:p w14:paraId="2BC163E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ЦМК№1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Алиева З.Э.</w:t>
      </w:r>
    </w:p>
    <w:p w14:paraId="1FDF4077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8A564"/>
    <w:multiLevelType w:val="singleLevel"/>
    <w:tmpl w:val="EC78A564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Verdana" w:hAnsi="Verdana" w:cs="Verdan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CB217B"/>
    <w:rsid w:val="698966B0"/>
    <w:rsid w:val="69A967E4"/>
    <w:rsid w:val="6E2912F0"/>
    <w:rsid w:val="7F4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extendedtext-shor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2024-05-02T07:24:00Z</dcterms:created>
  <dc:creator>User</dc:creator>
  <cp:lastModifiedBy>User</cp:lastModifiedBy>
  <dcterms:modified xsi:type="dcterms:W3CDTF">2025-05-07T06:26:32Z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3ED533EC43AD45B1B8F79D84A5207DEA_13</vt:lpwstr>
  </property>
</Properties>
</file>